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B5A" w:rsidRDefault="001E2B5A" w:rsidP="001E2B5A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479540" cy="9360203"/>
            <wp:effectExtent l="19050" t="0" r="0" b="0"/>
            <wp:docPr id="1" name="Рисунок 1" descr="D:\91 сад\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91 сад\1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360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FF0" w:rsidRPr="002A7F7A" w:rsidRDefault="005F7FF0" w:rsidP="00083717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МИНИСТЕРСТВО ОБРАЗОВАНИЯ И НАУКИ РЕСПУБЛИКИ ТАТАРСТАН</w:t>
      </w:r>
    </w:p>
    <w:p w:rsidR="005F7FF0" w:rsidRPr="002A7F7A" w:rsidRDefault="005F7FF0" w:rsidP="0008371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ГОСУДАРСТВЕННОЕ АВТОНОМНОЕ ОБРАЗОВАТЕЛЬНОЕ УЧРЕЖДЕНИЕ</w:t>
      </w:r>
    </w:p>
    <w:p w:rsidR="005F7FF0" w:rsidRPr="002A7F7A" w:rsidRDefault="005F7FF0" w:rsidP="0008371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ДОПОЛНИТЕЛЬНОГО ПРОФЕССИОНАЛЬНОГО ОБРАЗОВАНИЯ «ИНСТИТУТ РАЗВИТИЯ ОБРАЗОВАНИЯ РЕСПУБЛИКИ ТАТАРСТАН»</w:t>
      </w:r>
    </w:p>
    <w:p w:rsidR="005F7FF0" w:rsidRPr="002A7F7A" w:rsidRDefault="005F7FF0" w:rsidP="0008371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МЕТОДИЧЕСКИЕ РЕКОМЕНДАЦИИ</w:t>
      </w:r>
    </w:p>
    <w:p w:rsidR="00C24FD0" w:rsidRPr="002A7F7A" w:rsidRDefault="005F7FF0" w:rsidP="0008371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руководителей дошкольных образовательных организаций</w:t>
      </w:r>
      <w:r w:rsidR="000837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реализации ФЗ №273</w:t>
      </w:r>
      <w:r w:rsidR="000837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«Об образовании в Российской Федерации»</w:t>
      </w:r>
      <w:r w:rsidR="000837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федерального государственного</w:t>
      </w:r>
      <w:r w:rsidR="000837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образовательного стандарта</w:t>
      </w:r>
      <w:r w:rsidR="0008371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дошкольного образования</w:t>
      </w:r>
    </w:p>
    <w:p w:rsidR="00083717" w:rsidRDefault="00083717" w:rsidP="0008371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14A4A" w:rsidRPr="00083717" w:rsidRDefault="00914A4A" w:rsidP="0008371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ББК 74.104 М54</w:t>
      </w:r>
    </w:p>
    <w:p w:rsidR="00914A4A" w:rsidRPr="00083717" w:rsidRDefault="00914A4A" w:rsidP="0008371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Согасовано с Министерством образования и науки РТ</w:t>
      </w:r>
    </w:p>
    <w:p w:rsidR="00914A4A" w:rsidRPr="00083717" w:rsidRDefault="00914A4A" w:rsidP="00083717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Печатается по решению редакционно-издателъского совета ГАОУДПО ИРО РТ</w:t>
      </w:r>
    </w:p>
    <w:p w:rsidR="00914A4A" w:rsidRPr="00083717" w:rsidRDefault="00914A4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Руководители проекта:</w:t>
      </w:r>
    </w:p>
    <w:p w:rsidR="00914A4A" w:rsidRPr="00083717" w:rsidRDefault="00914A4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Р.Г. Хамитов, 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ректор ГАОУ ДПО ИРО РТ, канд. пед. наук, доцент </w:t>
      </w:r>
      <w:r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Л.Ф. Салихова, 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проректор по учебно-методической работе ГАОУ ДПО ИРО РТ, канд. пед. наук</w:t>
      </w:r>
    </w:p>
    <w:p w:rsidR="00914A4A" w:rsidRPr="00083717" w:rsidRDefault="00914A4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Научный редактор:</w:t>
      </w:r>
    </w:p>
    <w:p w:rsidR="00914A4A" w:rsidRPr="00083717" w:rsidRDefault="00914A4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В.И. Пискарев, 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заведующий отделом стратегии и программ развития образования ГАОУ ДПО ИРО РТ, канд. ист. наук</w:t>
      </w:r>
    </w:p>
    <w:p w:rsidR="00914A4A" w:rsidRPr="00083717" w:rsidRDefault="00914A4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Составители:</w:t>
      </w:r>
    </w:p>
    <w:p w:rsidR="00914A4A" w:rsidRPr="00083717" w:rsidRDefault="00914A4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С.Н. </w:t>
      </w:r>
      <w:r w:rsidR="00083717"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Башинова,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доцент кафедры дошкольного и начального образо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вания ГАОУ ДПО ИРО РТ, канд. психол. наук</w:t>
      </w:r>
    </w:p>
    <w:p w:rsidR="00914A4A" w:rsidRPr="00083717" w:rsidRDefault="00914A4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Р.И. Латыпова, 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доцент кафедры дошкольного и начального образо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вания ГАОУ ДПО ИРО РТ, канд. пед. наук</w:t>
      </w:r>
    </w:p>
    <w:p w:rsidR="00914A4A" w:rsidRPr="00083717" w:rsidRDefault="00914A4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Г.Х. Манюрова, 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доцент кафедры дошкольного и начального образо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вания ГАОУ ДПО ИРО РТ, канд. пед. наук</w:t>
      </w:r>
    </w:p>
    <w:p w:rsidR="00914A4A" w:rsidRPr="00083717" w:rsidRDefault="00914A4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Методические рекомендации для руководителей дошкольных образовательных организаций по реализации Федерального зако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на от 29.12.2012 №273-ФЗ «Об образовании в Российской Федера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ции» и федерального государственного образовательного стандар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та дошкольного образования / сост. С.Н. Башинова, Р.И. Латыпова, Г.Х. Манюрова. - Казань: ИРО РТ, 2014. - 27 с.</w:t>
      </w:r>
    </w:p>
    <w:p w:rsidR="00914A4A" w:rsidRPr="00083717" w:rsidRDefault="00914A4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Методические рекомендации являются сопровождением содержания управленческой и психолого-педагогической деятельности дошкольной организации в условиях реализации федеральных государственных обра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зовательных стандартов дошкольного образования. Данные рекомендации помогут руководителям в разработке нормативно-правовой базы и основ</w:t>
      </w: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ной образовательной программы дошкольной организации.</w:t>
      </w:r>
    </w:p>
    <w:p w:rsidR="00914A4A" w:rsidRPr="00083717" w:rsidRDefault="00914A4A" w:rsidP="002A7F7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837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© ГАОУ ДПО ИРО РТ, 2014</w:t>
      </w:r>
    </w:p>
    <w:p w:rsidR="00B22BCB" w:rsidRPr="002A7F7A" w:rsidRDefault="00B22BCB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1 сентября 2013 года в Российской Федерации вступил в силу новый Федеральный закон №273-ФЗ «Об образовании в Российской Федерации», установив некоторые абсолютно новые правовые нормы в сфере образования. Это влечет за собой необ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ходимость приведениюя локальных нормативных актов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тельных организаций в соответствие с этим законом.</w:t>
      </w:r>
    </w:p>
    <w:p w:rsidR="00365FB6" w:rsidRDefault="00B22BCB" w:rsidP="001E2B5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Алгоритм деятельности руководителя дошкольной</w:t>
      </w:r>
      <w:r w:rsidR="001E2B5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образовательной </w:t>
      </w:r>
      <w:r w:rsidR="00365FB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рганизации по реализации ФЗ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№273</w:t>
      </w:r>
      <w:r w:rsidR="001E2B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22BCB" w:rsidRPr="002A7F7A" w:rsidRDefault="00B22BCB" w:rsidP="001E2B5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«Об образовании в Российской Федерации»</w:t>
      </w:r>
    </w:p>
    <w:p w:rsidR="00B22BCB" w:rsidRPr="002A7F7A" w:rsidRDefault="00B22BCB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Рассмотреть основные направления реализации ФЗ №273 «Об образовании в Российской Федерации» (далее - Федеральный закон).</w:t>
      </w:r>
    </w:p>
    <w:p w:rsidR="00B22BCB" w:rsidRPr="002A7F7A" w:rsidRDefault="00B22BCB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Изучить структуру, основные новеллы Федерального закона, общие вопросы построения системы образования в Российской Федерации, виды и уровни образования, типы образовательных организаций, формы получения образования и обучения, особен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ности правового статуса образовательных организаций, педагоги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ческих и научно-педагогических работников, обучающихся, об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щие вопросы государственного управления в сфере образования. Познакомится с материалами по сравнительному анализу Закона РФ от 10.07.1992 №3266-1 «Об образовании» и Федерального за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кона от 29.12.2012 №273-ФЗ «Об образовании в Российской Феде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рации».</w:t>
      </w:r>
    </w:p>
    <w:p w:rsidR="00B22BCB" w:rsidRPr="002A7F7A" w:rsidRDefault="00B22BCB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Изучить компетенции, полномочия в сфере образования в соответствии с Федеральным законом (функции организаций, осу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ществляющих образовательную деятельность, и их учредителей).</w:t>
      </w:r>
    </w:p>
    <w:p w:rsidR="00B22BCB" w:rsidRPr="002A7F7A" w:rsidRDefault="00B22BCB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Определить перечень локальных нормативных актов и си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стематизировать локальную нормативно-правовую базу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тельной организации в соответствии с Федеральным законом.</w:t>
      </w:r>
    </w:p>
    <w:p w:rsidR="00B22BCB" w:rsidRPr="002A7F7A" w:rsidRDefault="00B22BCB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Определить порядок разработки, оформления и принятия локальных нормативных актов в образовательной организации с целью их приведения в соответствие с Федеральным законом (в том числе с принимаемыми в соответствии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 ним подзаконными нормативными правовыми актам регионального и федерального уровней).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Руководителю образовательной организации необходимо осу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ществить определенные организационные действия, в частности: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ознакомится с технологией разработки локальных норма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тивных актов образовательной организации;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внести изменения в устав образовательной организации и привести в соответствие с законодательством иные локальные нормативные акты, действующие на момент введения нового Фе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дерального закона;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разработать новые локальные нормативные акты в соот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ветствии с Федеральным законом;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внести изменения в трудовые договоры с работниками, пе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реоформить лицензии и свидетельства о государственной аккреди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тации;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принять и утвердить измененные и новые локальные нор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мативные акты в соответствии с Федеральным законом.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Выстроить алгоритм мероприятий с участниками образо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вательных отношений по реализации Федерального закона.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Необходимо осуществить определенные  организационные действия, в частности: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проинформировать родителей (законных представителей), педагогических работников, обучающихся об основных нововве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дениях, предусмотренных Федеральным законом (проведение ро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дительских собраний, педсоветов и т.д.);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провести процедуры обсуждения и согласования изменен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ных и новых локальных нормативных актов в соответствии с Фе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деральным законом.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Обратиться к информационным образовательным ресур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сам регионального и федерального уровней, посредством которых осуществляется консультирование управленческих работников си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стемы образования по вопросам реализации Федерального закона.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качестве таких ресурсов могут быть использованы:</w:t>
      </w:r>
    </w:p>
    <w:p w:rsidR="00403D4C" w:rsidRPr="002A7F7A" w:rsidRDefault="00403D4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информационный портал «Реализация нового Федерально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го закона «Об образовании в Российской Федерации» (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http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://273-фз.рф);</w:t>
      </w:r>
    </w:p>
    <w:p w:rsidR="00914A4A" w:rsidRPr="002A7F7A" w:rsidRDefault="00403D4C" w:rsidP="002A7F7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сайт «Образование России: новое правовое регулирова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ние» (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http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://об-образовании.рф/);</w:t>
      </w:r>
    </w:p>
    <w:p w:rsidR="00021554" w:rsidRPr="002A7F7A" w:rsidRDefault="0002155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сайт Министерства образования и науки РФ (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http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:// ми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нобрнауки.рф/).</w:t>
      </w:r>
    </w:p>
    <w:p w:rsidR="00021554" w:rsidRPr="002A7F7A" w:rsidRDefault="0002155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Познакомиться с методами и инструментами внутреннего и внешнего мониторинга локальной нормативной базы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тельной организации измененной, в соответствии с Федеральным законом.</w:t>
      </w:r>
    </w:p>
    <w:p w:rsidR="00365FB6" w:rsidRDefault="00365FB6" w:rsidP="00365FB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</w:p>
    <w:p w:rsidR="00365FB6" w:rsidRDefault="00365FB6" w:rsidP="00365FB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</w:p>
    <w:p w:rsidR="00021554" w:rsidRPr="002A7F7A" w:rsidRDefault="00021554" w:rsidP="00365FB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Технология разработки локальных нормативных актов</w:t>
      </w:r>
      <w:r w:rsidR="00365FB6" w:rsidRPr="00365FB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организации в соответствии с ФЗ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№273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«Об образовании</w:t>
      </w:r>
      <w:r w:rsidR="00365FB6" w:rsidRPr="00365FB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 Российской Федерации»</w:t>
      </w:r>
    </w:p>
    <w:p w:rsidR="00021554" w:rsidRPr="002A7F7A" w:rsidRDefault="0002155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акт представляет собой основанный на нормах законодательства правовой документ (акт), принятый в установ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ленном порядке компетентным органом управления организации, регулирующий внутриорганизационные отношения. Основным предназначением локального акта является детализация, конкре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тизация, дополнение, иногда восполнение общей правовой нормы применительно к условиям конкретной образовательной органи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зации с учетом особенностей и специфики трудовых отношений, образовательного процесса и иных условий.</w:t>
      </w:r>
    </w:p>
    <w:p w:rsidR="00021554" w:rsidRPr="002A7F7A" w:rsidRDefault="0002155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акт должен во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щать в себе следующие признаки:</w:t>
      </w:r>
    </w:p>
    <w:p w:rsidR="00021554" w:rsidRPr="002A7F7A" w:rsidRDefault="0002155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 понятие локальности говорит о том, что локальный акт регулирует отношения только внутри отдельной организации. «Образовательная организация принимает локальные норматив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ные акты, содержащие нормы, регулирующие образовательные отношения в пределах своей компетенции в соответствии с зако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нодательством Российской Федерации в порядке, установленном ее уставом» (п. 1 ст. 30 ФЗ №273). Локальные акты не могут регу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лировать отношения, складывающиеся вне образовательной орга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низации.</w:t>
      </w:r>
    </w:p>
    <w:p w:rsidR="00021554" w:rsidRPr="002A7F7A" w:rsidRDefault="0002155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2.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акт разрабатывается с учетом законов и под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законных актов Российской Федерации, Республики Татарстан, а также правовых нормативных актов органов местного самоуправ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ления.</w:t>
      </w:r>
    </w:p>
    <w:p w:rsidR="009C4701" w:rsidRPr="002A7F7A" w:rsidRDefault="0002155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акт образовательной организации - это офи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циальный правовой акт, письменный документ, который должен иметь все необходимые реквизиты: (наименование, дата издания,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4701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регистрационный номер (по необходимости), подпись уполномо</w:t>
      </w:r>
      <w:r w:rsidR="009C4701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ченного лица, виды согласования (по необходимости), печать об</w:t>
      </w:r>
      <w:r w:rsidR="009C4701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разовательной организации (по необходимости).</w:t>
      </w:r>
    </w:p>
    <w:p w:rsidR="009C4701" w:rsidRPr="002A7F7A" w:rsidRDefault="009C470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разработки и принятия локального акта необходимо привлекать всех субъектов образовательных отношений. «При принятии локальных нормативных актов, затрагивающих права обучающихся и работников образовательной организации, учиты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вается мнение советов обучающихся, советов родителей, предста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вительных органов обучающихся, а также в порядке и в случаях, которые предусмотрены трудовым законодательством, представи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тельных органов работников (при наличии таких представитель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ных органов)» (п. 3 ст. 30 ФЗ №273). Разграничение полномочий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между участниками образовательных отношений определяется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Уставом.</w:t>
      </w:r>
    </w:p>
    <w:p w:rsidR="009C4701" w:rsidRPr="002A7F7A" w:rsidRDefault="009C470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Локальные акты образовательной организации издаются (принимаются) в разных формах (постановление, приказ, реше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ние, инструкция; положение, правила) и могут регламентировать самые разные стороны жизни, деятельности образовательной ор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ганизации.</w:t>
      </w:r>
    </w:p>
    <w:p w:rsidR="009C4701" w:rsidRPr="002A7F7A" w:rsidRDefault="009C470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Постановление 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нормативный или индивидуаль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ный правовой акт, содержащий решение коллегиального органа управления образовательной организации.</w:t>
      </w:r>
    </w:p>
    <w:p w:rsidR="009C4701" w:rsidRPr="002A7F7A" w:rsidRDefault="009C470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Приказ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локальный нормативный или индивидуальный (рас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порядительный) локальный акт, издаваемый руководителем для решения основных и оперативных задач, стоящих перед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тельной организацией. Например, приказ о приеме на работу, при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каз о зачислении воспитанников в образовательную организацию (индивидуальные локальные акты), приказы об утверждении пра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вил внутреннего распорядка дошкольной организации. Как пра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вило, приказами утверждаются и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вводятся в действие локальные нормативные акты, принимаемые в виде положений, инструкций и правил.</w:t>
      </w:r>
    </w:p>
    <w:p w:rsidR="00914A4A" w:rsidRPr="002A7F7A" w:rsidRDefault="009C4701" w:rsidP="002A7F7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Решение 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правовой акт, принимаемый общим собранием работников, родителей воспитанников для реализа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ции права на участие в управлении образовательной организаци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ей. Например, решение педагогического совета, решение общего собрания.</w:t>
      </w:r>
    </w:p>
    <w:p w:rsidR="00B46425" w:rsidRPr="002A7F7A" w:rsidRDefault="00B46425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Положение 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нормативный акт, устанавливающий правовой статус органа управления образовательной организации, структурного подразделения образовательной организации или ос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новные правила (порядок, процедуру, регламент) реализации обра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зовательной организацией какого-либо из своих правомочий.</w:t>
      </w:r>
    </w:p>
    <w:p w:rsidR="00B46425" w:rsidRPr="002A7F7A" w:rsidRDefault="00B46425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Инструкция 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нормативный акт, устанавлива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ющий порядок и способ осуществления, выполнения чего-либо. Инструкцией определяют правовой статус (права, обязанности, от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ветственность) работника по занимаемой должности, безопасные приемы работы, правила ведения делопроизводства. Для инструк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ции характерны императивные (повелительные, не допускающие выбора) нормативные предписания. Наиболее распространенные виды инструкций - должностные инструкции работников обра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зовательной организации, инструкции по охране труда и технике безопасности, инструкция по ведению делопроизводства.</w:t>
      </w:r>
    </w:p>
    <w:p w:rsidR="00B46425" w:rsidRPr="002A7F7A" w:rsidRDefault="00B46425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Правила 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нормативный акт, регламентирующий организационные, дисциплинарные, хозяйственные и иные специ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альные стороны деятельности образовательной организации и ее работников, обучающихся и их законных представителей. Типич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ным примером этого вида локальных актов могут служить прави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ла внутреннего трудового распорядка, правила внутреннего распо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рядка обучающихся.</w:t>
      </w:r>
    </w:p>
    <w:p w:rsidR="00B46425" w:rsidRPr="002A7F7A" w:rsidRDefault="00B46425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Система локальных актов образовательной организации пред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ставляет собой часть системы права, действующей в конкретной образовательной организации, в связи с этим она должна отвечать определенным общепринятым правовым принципам. Соблюдение данных принципов является важным условием функционирования локальной правовой системы образовательной организации.</w:t>
      </w:r>
    </w:p>
    <w:p w:rsidR="00B46425" w:rsidRPr="002A7F7A" w:rsidRDefault="00B46425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Первый принцип - принцип законности. Локальные норма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тивные акты не должны противоречить Конституции Российской Федерации, федеральным законам, указам Президента Российской Федерации, постановлениям Правительства Российской Федера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ции, нормативным правовым актам федеральных органов испол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нительной власти, законам и иным нормативным правовым актам субъектов Российской Федерации, Республики Татарстан, актам органов местного самоуправления.</w:t>
      </w:r>
    </w:p>
    <w:p w:rsidR="00B46425" w:rsidRPr="002A7F7A" w:rsidRDefault="00B46425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1AFF" w:rsidRPr="002A7F7A" w:rsidRDefault="001A1AF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Существуют следующие принципы разрешения коллизий:</w:t>
      </w:r>
    </w:p>
    <w:p w:rsidR="001A1AFF" w:rsidRPr="002A7F7A" w:rsidRDefault="001A1AF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приоритет акта,  изданного  органом  (уровнем власти), к компетенции которого относится данный вопрос (принцип раз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граничения полномочий);</w:t>
      </w:r>
    </w:p>
    <w:p w:rsidR="001A1AFF" w:rsidRPr="002A7F7A" w:rsidRDefault="001A1AF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приоритет акта, изданного позднее. Если есть расхожде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ние между нормативными правовыми актами, имеющими равную юридическую силу, то применяется акт, изданный позднее;</w:t>
      </w:r>
    </w:p>
    <w:p w:rsidR="001A1AFF" w:rsidRPr="002A7F7A" w:rsidRDefault="001A1AF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приоритет специальной нормы перед общей нормой. Если расхождение имеется между общим и специальным актом в рам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ках одной отрасли законодательства и специальный акт не отменен изданным позднее общим актом, то применяется специальный акт.</w:t>
      </w:r>
    </w:p>
    <w:p w:rsidR="001A1AFF" w:rsidRPr="002A7F7A" w:rsidRDefault="001A1AF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Помимо соответствия законодательству, соблюдение законно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сти при локальном правотворчестве означает, что локальный нор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мативный правовой акт должен разрабатываться и приниматься в пределах компетенции образовательной организации правомочным органом управления в виде, соответствующем содержанию акта.</w:t>
      </w:r>
    </w:p>
    <w:p w:rsidR="001A1AFF" w:rsidRPr="002A7F7A" w:rsidRDefault="001A1AF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Второй принцип - обоснованность. Образовательная орга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низация должна разрабатывать только те локальные нормативные правовые акты, которые необходимы и (или) обязательны (приня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тие которых обязательно в соответствии с законодательством). ФЗ №273 «Об образовании в РФ» содержит указания на обязательное наличие некоторых локальных нормативных актов в каждой об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разовательной организации. В образовательной организации не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допустимо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принимать и сохранять действие декларативных (нео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беспеченных ресурсами) и декоративных (скрывающих истинные отношения) актов и норм.</w:t>
      </w:r>
    </w:p>
    <w:p w:rsidR="001A1AFF" w:rsidRPr="002A7F7A" w:rsidRDefault="001A1AF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Следующий, третий, принцип локального правотворчества -демократизм. Локальный нормативный правовой акт дошкольной образовательной организации должен разрабатываться группой разработчиков, из числа представителей различных участников образовательных отношений, заинтересованных в его принятии, формироваться с учетом профессионализма и опыта кандидатов. Обсуждение проекта локального акта с участием возможно боль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шего числа лиц, интересы которых он может затронуть, позволит выявить «болевые точки» и «узкие места».</w:t>
      </w:r>
    </w:p>
    <w:p w:rsidR="008D0012" w:rsidRPr="002A7F7A" w:rsidRDefault="001A1AFF" w:rsidP="00365FB6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Локальные нормативные правовые акты, принимаемые в об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разовательной организации, должны отвечать принцип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систем</w:t>
      </w:r>
      <w:r w:rsidR="008D0012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ности. Данный принцип требует, чтобы локальный нормативный акт был органически связан с другими локальными нормативны</w:t>
      </w:r>
      <w:r w:rsidR="008D0012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ми актами образовательной организации, не дублировал норм уже имеющихся актов, не содержал пробелов и противоречий.</w:t>
      </w:r>
    </w:p>
    <w:p w:rsidR="008D0012" w:rsidRPr="002A7F7A" w:rsidRDefault="008D0012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Таким образом, необходимо регулярно проводить анализ всех имеющихся в образовательной организации локальных норматив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ных актов, отменять (признавать утратившими силу) фактически недействующие локальные акты. При принятии новых локальных нормативных актов нужно не допускать их противоречия принятым ранее актам, а при возникновении таких противоречий - своевре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менно корректировать имеющиеся локальные нормативные акты.</w:t>
      </w:r>
    </w:p>
    <w:p w:rsidR="00365FB6" w:rsidRDefault="00365FB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D0012" w:rsidRPr="002A7F7A" w:rsidRDefault="008D0012" w:rsidP="00365FB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Этапы разработки локальных нормативных актов</w:t>
      </w:r>
    </w:p>
    <w:p w:rsidR="008D0012" w:rsidRPr="002A7F7A" w:rsidRDefault="008D0012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первом этапе издания локальных нормативных актов вы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деляется стадия, которая связана с возникновением идеи локально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го акта, его общего замысла (концепции). Должны быть найдены аргументы, обосновывающие его издание (изменение). Для этого необходимо провести отбор, обобщение и анализ имеющейся ин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формации и, прежде всего, норм, установленных законом и подза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конными актами федерального, регионального и муниципального уровней. При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разработке концепции локального акта необходимо спрогнозировать последствия его применения в образовательной организации, оценить возможные риски.</w:t>
      </w:r>
    </w:p>
    <w:p w:rsidR="008D0012" w:rsidRPr="002A7F7A" w:rsidRDefault="008D0012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условиях вступления в силу Закона «Об образовании в Рос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сийской Федерации» необходимость издания новых локальных правовых актов и внесения изменений в действующие определя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ется установленными в ст. 28 ФЗ №273 компетенциями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тельной организации, которые позволяют выделить следующие аспекты локального нормативного обеспечения на уровне образо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вательной организации:</w:t>
      </w:r>
    </w:p>
    <w:p w:rsidR="00672B66" w:rsidRPr="002A7F7A" w:rsidRDefault="008D0012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правовое оформление статуса образовательной организа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ции, формирование структуры организации и органов управления (разработка и утверждение программы развития, правил внутрен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него распорядка, трудового распорядка, прием воспитанников в образовательную организацию, проведение самообследования, обеспечение функционирования внутренней системы оценки ка</w:t>
      </w:r>
      <w:r w:rsidR="00672B66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чества образования, обеспечение в образовательной организации, имеющей интернат, необходимых условий содержания воспитан</w:t>
      </w:r>
      <w:r w:rsidR="00672B66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ников);</w:t>
      </w:r>
    </w:p>
    <w:p w:rsidR="00672B66" w:rsidRPr="002A7F7A" w:rsidRDefault="00672B6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65F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правовое обеспечение образовательного процесса (процес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са обучения и воспитания или содержания образования, выбора учебно-методического обеспечения, образовательных технологий по реализуемым ими образовательным программам, разработка и утверждение образовательных программ) и его методического со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провождения;</w:t>
      </w:r>
    </w:p>
    <w:p w:rsidR="00672B66" w:rsidRPr="002A7F7A" w:rsidRDefault="00672B6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65F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правовое обеспечение финансово-экономической деятель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ности, материально-технического снабжения (предоставление уч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редителю и общественности ежегодного отчета о поступлении и расходовании финансовых и материальных средств, а также отчета о результатах самообследования);</w:t>
      </w:r>
    </w:p>
    <w:p w:rsidR="00672B66" w:rsidRPr="002A7F7A" w:rsidRDefault="00672B6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правовое обеспечение безопасных условий обучения, вос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питания и развития в образовательной организации (создание не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обходимых условий для охраны и укрепления здоровья воспитан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ников и работников образовательной организации);</w:t>
      </w:r>
    </w:p>
    <w:p w:rsidR="00672B66" w:rsidRPr="002A7F7A" w:rsidRDefault="00672B6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65F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равовое оформление материально-технического обеспе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чения образовательной деятельности (материально -техническое обеспечение образовательной деятельности, оборудование поме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щений в соответствии с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государственными и местными нормами и требованиями, в том числе в соответствии с федеральными госу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дарственными образовательными стандартами);</w:t>
      </w:r>
    </w:p>
    <w:p w:rsidR="00672B66" w:rsidRPr="002A7F7A" w:rsidRDefault="00365FB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72B66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правовое обеспечение трудовых отношений (работа с ка</w:t>
      </w:r>
      <w:r w:rsidR="00672B66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драми; прием на работу работников, заключение с ними и растор</w:t>
      </w:r>
      <w:r w:rsidR="00672B66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жение трудовых договоров, установление штатного расписания, если иное не установлено нормативными правовыми актами Рос</w:t>
      </w:r>
      <w:r w:rsidR="00672B66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сийской Федерации; распределение должностных обязанностей, создание условий и организация дополнительного профессиональ</w:t>
      </w:r>
      <w:r w:rsidR="00672B66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ного образования работников);</w:t>
      </w:r>
    </w:p>
    <w:p w:rsidR="00672B66" w:rsidRPr="002A7F7A" w:rsidRDefault="00672B6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правовое обеспечение делопроизводства (документально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го сопровождения);</w:t>
      </w:r>
    </w:p>
    <w:p w:rsidR="007640AD" w:rsidRPr="002A7F7A" w:rsidRDefault="00672B6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365F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правовое регулирование социального взаимодействия (со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действие деятельности общественных организаций, родителей (законных представителей) воспитанников, осуществляемой в об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разовательной организации и не запрещенной законодательством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640AD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Российской Федерации; обеспечение создания и ведения офици</w:t>
      </w:r>
      <w:r w:rsidR="007640AD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ального сайта образовательной организации в сети Интернет).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руководителя образовательной организации важно по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нимать, в каких локальных актах находит отражение исполнение компетенций образовательной организации.</w:t>
      </w:r>
    </w:p>
    <w:p w:rsidR="00365FB6" w:rsidRDefault="00365FB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640AD" w:rsidRPr="002A7F7A" w:rsidRDefault="007640AD" w:rsidP="00365FB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Перечень необходимых локальных нормативных актов образовательной организации</w:t>
      </w:r>
    </w:p>
    <w:p w:rsidR="007640AD" w:rsidRPr="00365FB6" w:rsidRDefault="007640AD" w:rsidP="00365FB6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Устав образовательной организации</w:t>
      </w:r>
    </w:p>
    <w:p w:rsidR="007640AD" w:rsidRPr="00365FB6" w:rsidRDefault="007640AD" w:rsidP="00365FB6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Штатное расписание</w:t>
      </w:r>
    </w:p>
    <w:p w:rsidR="007640AD" w:rsidRPr="00365FB6" w:rsidRDefault="007640AD" w:rsidP="00365FB6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Правила внутреннего трудового распорядка</w:t>
      </w:r>
    </w:p>
    <w:p w:rsidR="007640AD" w:rsidRPr="00365FB6" w:rsidRDefault="007640AD" w:rsidP="00365FB6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Программа развития образовательной организации</w:t>
      </w:r>
    </w:p>
    <w:p w:rsidR="007640AD" w:rsidRPr="00365FB6" w:rsidRDefault="007640AD" w:rsidP="00365FB6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Основная образовательная программа дошкольной организации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Должностные инструкции работников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Инструкции по охране труда и технике безопасности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 финансово-хозяйственной деятельности или бюд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жетная смета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Положение об оплате труда работников образовательной организации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10.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Положения об органах государственно-общественного управления и самоуправления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Положение о комиссии по урегулированию споров между участниками образовательных отношений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Положение о порядке формирования публичного отчета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Положения о структурных подразделениях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Положение о приеме в образовательную организацию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Положение о системе внутренней системы оценки каче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ства образования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Положение об организации и проведении аттестации пе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дагогов на соответствие занимаемой должности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Годовой план работы организации на учебный год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Сетка занятий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Номенклатура дел образовательной организации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Порядок оказания платных услуг в образовательной орга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низации</w:t>
      </w:r>
    </w:p>
    <w:p w:rsidR="007640AD" w:rsidRPr="002A7F7A" w:rsidRDefault="007640AD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72EE" w:rsidRPr="002A7F7A" w:rsidRDefault="005D72E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Иные документы образовательной организации</w:t>
      </w:r>
    </w:p>
    <w:p w:rsidR="005D72EE" w:rsidRPr="002A7F7A" w:rsidRDefault="005D72E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Договор с учредителем (учредителями)</w:t>
      </w:r>
    </w:p>
    <w:p w:rsidR="005D72EE" w:rsidRPr="002A7F7A" w:rsidRDefault="005D72E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365F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Договор образовательной организации с родителями (за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конными представителями)</w:t>
      </w:r>
    </w:p>
    <w:p w:rsidR="005D72EE" w:rsidRPr="002A7F7A" w:rsidRDefault="005D72E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Трудовой договор с работником образовательной организа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ции</w:t>
      </w:r>
    </w:p>
    <w:p w:rsidR="005D72EE" w:rsidRPr="002A7F7A" w:rsidRDefault="005D72E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365F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Коллективный договор</w:t>
      </w:r>
    </w:p>
    <w:p w:rsidR="005D72EE" w:rsidRPr="002A7F7A" w:rsidRDefault="005D72E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Следующий этап издания локальных нормативных актов -подготовка проекта локального нормативного акта, когда определя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ется структура и создается текст документа. Структура локального нормативного акта должна соответствовать концепции (общему замыслу), а также обеспечивать достижение цели и решение задач издаваемого документа.</w:t>
      </w:r>
    </w:p>
    <w:p w:rsidR="005D72EE" w:rsidRPr="002A7F7A" w:rsidRDefault="005D72E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Проекты локальных нормативных актов, регулирующих отно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шения участников образовательных отношений (таких, как Прави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ла внутреннего трудового распорядка) могут содержать преамбулу, в которой излагаются цели и причины издания локального нор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мативного акта, его значение для образовательной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организации. Руководителю образовательной организации необходимо учиты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вать, что преамбула не должна содержать позиции, устанавлива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ющие конкретные нормы, для этого отводится отдельный раздел в проекте, где излагаются нормы, регламентирующие деятельность участников образовательных отношений в образовательной орга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низации.</w:t>
      </w:r>
    </w:p>
    <w:p w:rsidR="005D72EE" w:rsidRPr="002A7F7A" w:rsidRDefault="005D72E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начале текста локального нормативного акта после пре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амбулы может быть определен перечень и толкование основных понятий и терминов, используемых в тексте проекта. Чаще всего определение содержания основных понятий и терминов использу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ется только в тех случаях, когда они не определены в действующем законодательстве.</w:t>
      </w:r>
    </w:p>
    <w:p w:rsidR="005D72EE" w:rsidRPr="002A7F7A" w:rsidRDefault="005D72E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Структура и содержание локального нормативного акта про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ектируются в следующей последовательности:</w:t>
      </w:r>
    </w:p>
    <w:p w:rsidR="00C13064" w:rsidRPr="002A7F7A" w:rsidRDefault="005D72E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Общие положения (определяется предмет, основные прин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ципы правового регулирования, указывается на соответствие по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ложений проекта действующему законодательству, уставу обра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зовательной организации и др.). В локальном нормативном акте, издаваемом на основании или в</w:t>
      </w:r>
      <w:r w:rsidR="00365F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развитие закона или подзаконно</w:t>
      </w:r>
      <w:r w:rsidR="00C13064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 нормативного акта органа государственной власти или органа местного самоуправления, должны быть указаны пункт (статья) и официальные реквизиты акта, послужившего основанием для из</w:t>
      </w:r>
      <w:r w:rsidR="00C13064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дания акта образовательной организации.</w:t>
      </w:r>
    </w:p>
    <w:p w:rsidR="00C13064" w:rsidRPr="002A7F7A" w:rsidRDefault="00C1306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Определение используемых в проекте понятий и терминов.</w:t>
      </w:r>
    </w:p>
    <w:p w:rsidR="00C13064" w:rsidRPr="002A7F7A" w:rsidRDefault="00C1306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Основная часть. Содержит изложение конкретных право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вых нормативов по регулируемому вопросу. Содержание правовых норм должно быть логически последовательным и содержательно определенным, не допускающим различного понимания и толко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вания.</w:t>
      </w:r>
    </w:p>
    <w:p w:rsidR="00C13064" w:rsidRPr="002A7F7A" w:rsidRDefault="00C1306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Определение санкций за нарушение установленных норм (если это входит в компетенцию образовательной организации).</w:t>
      </w:r>
    </w:p>
    <w:p w:rsidR="00C13064" w:rsidRPr="002A7F7A" w:rsidRDefault="00C1306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Порядок вступления акта в силу и способ опубликования (доведение до сведения заинтересованных лиц).</w:t>
      </w:r>
    </w:p>
    <w:p w:rsidR="00C13064" w:rsidRPr="002A7F7A" w:rsidRDefault="00C1306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После разработки проекта локального нормативного акта он должен быть обязательно обсужден среди тех категорий участни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ков образовательных отношений, чьи интересы он затрагивает. Формы представления документов для обсуждения могут быть различными, например, размещение проекта локального акта на информационном стенде в месте, доступном для всеобщего обо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зрения, размещение проекта локального нормативного акта на сайте образовательной организации, направление проекта заинте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ресованным лицам, проведение соответствующего собрания с кол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лективным обсуждением проекта локального акта и т.д.</w:t>
      </w:r>
    </w:p>
    <w:p w:rsidR="00C13064" w:rsidRPr="002A7F7A" w:rsidRDefault="00C1306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Обязательной процедурой может быть согласование проекта локального акта с органами власти и лицами, не участвующими в его разработке, но имеющими к разработанному проекту самое непосредственное отношение (например, органы, в ведении кото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рых находятся финансы, имущество и т.д.). В случае согласования проекта локального акта на нем проставляется виза «согласовано».</w:t>
      </w:r>
    </w:p>
    <w:p w:rsidR="000700F4" w:rsidRPr="002A7F7A" w:rsidRDefault="00C1306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отдельных случаях должно быть в обязательном порядке учтено мотивированное мнение органа, представляющего работни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ков образовательной организации (обычно это выборный профсо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юзный орган). В частности, это мнение учитывается при принятии локального акта, содержащего нормы трудового права. Трудовой кодекс РФ предусматривает принятие отдельных локальных нор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мативных актов с учетом мнения представительного органа работ</w:t>
      </w:r>
      <w:r w:rsidR="000700F4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ников (выборного органа первичной профсоюзной организации). Локальные нормативные акты, принятые без согласования с этим органом, не подлежат применению (ч. 4 ст. 8 ТК РФ).</w:t>
      </w:r>
    </w:p>
    <w:p w:rsidR="000700F4" w:rsidRPr="002A7F7A" w:rsidRDefault="000700F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Порядок учета мнения представительного органа работников (профсоюза) установлен ст. 372 ТК РФ и заключается в следую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щем.</w:t>
      </w:r>
    </w:p>
    <w:p w:rsidR="000700F4" w:rsidRPr="002A7F7A" w:rsidRDefault="000700F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предусмотренных Трудовым кодексом РФ случаях работо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датель до утверждения локального нормативного акта направляет его проект и обоснование по нему в представительный орган 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ботников (профсоюз). Этот орган должен в срок не позднее пяти рабочих дней с момента получения документов направить работо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дателю свое мотивированное мнение в письменной форме.</w:t>
      </w:r>
    </w:p>
    <w:p w:rsidR="000700F4" w:rsidRPr="002A7F7A" w:rsidRDefault="000700F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представительный орган работника (профсоюз) не со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гласен с проектом локального нормативного акта или хочет внести предложения по его улучшению,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работодатель обязан в течение трех дней после получения мотивированного мнения провести до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полнительные консультации с представительным органом работ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ника (профсоюзом).</w:t>
      </w:r>
    </w:p>
    <w:p w:rsidR="000700F4" w:rsidRPr="002A7F7A" w:rsidRDefault="000700F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 разногласия оформляются протоколом. Только после это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го работодатель вправе принять локальный нормативный акт. Вме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сте с тем представительный орган работника (профсоюз) может обжаловать его в государственную инспекцию труда или в суд либо начать процедуру коллективного трудового спора. В ходе процеду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ры согласования проект акта может быть снова переработан.</w:t>
      </w:r>
    </w:p>
    <w:p w:rsidR="000700F4" w:rsidRPr="002A7F7A" w:rsidRDefault="000700F4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Большинство локальных нормативных правовых актов обра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зовательная организация принимает самостоятельно. Она прини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мает локальные нормативные акты, содержащие нормы, регулиру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ющие образовательные отношения, в пределах своей компетенции в соответствии с законодательством Российской Федерации, в по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рядке, установленном ее уставом (ст. 30 Закона «Об образовании в Российской Федерации» №273-ФЗ). Процедура принятия опреде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ляется в уставе образовательного учреждения, но сам устав, при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нятый (одобренный), например, конференцией образовательно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го учреждения, утверждается ее учредителем. Принятый и (или) утвержденный акт должен содержать все необходимые реквизиты (подпись полномочного лица, дату и регистрационный номер и т.д.) в соответствии с правилами делопроизводства.</w:t>
      </w:r>
    </w:p>
    <w:p w:rsidR="00071F9E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нормативный акт вступает в силу со дня его при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нятия работодателем или со дня, указанного в этом документе (ст. 12 ТК РФ).</w:t>
      </w:r>
    </w:p>
    <w:p w:rsidR="00071F9E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Работодатель может принять локальные нормативные акты следующими способами:</w:t>
      </w:r>
    </w:p>
    <w:p w:rsidR="00071F9E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утвердить;</w:t>
      </w:r>
    </w:p>
    <w:p w:rsidR="00071F9E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издать приказ (распоряжение) об утверждении локального нормативного акта.</w:t>
      </w:r>
    </w:p>
    <w:p w:rsidR="00071F9E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</w:t>
      </w:r>
      <w:r w:rsidR="007433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утверждении локальных нормативных актов необходимо руководствоваться нормами «Унифицированной системы доку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ментации. Унифицированная система организационно-распоря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дительной документации.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Требования к оформлению документов. ГОСТ Р 6.30-2003» (утв. постановлением Госстандарта России от 03.03.2003 №65-ст).</w:t>
      </w:r>
    </w:p>
    <w:p w:rsidR="00071F9E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Утверждая локальный нормативный акт, работодатель дол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жен поставить подпись в реквизите «Гриф утверждения докумен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та». Этот реквизит располагают в правом верхнем углу документа. Помимо подписи гриф должен состоять из слова УТВЕРЖДАЮ (без кавычек), наименования должности лица, утверждающего до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кумент, его инициалов, фамилии и даты подписания.</w:t>
      </w:r>
    </w:p>
    <w:p w:rsidR="00071F9E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утверждении документа несколькими должностными ли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цами их подписи располагают на одном уровне.</w:t>
      </w:r>
    </w:p>
    <w:p w:rsidR="00071F9E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нормативный акт может приниматься путем изда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ния приказа (распоряжения). Унифицированной формы для такого приказа не предусмотрено, поэтому работодатель вправе опреде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лить ее самостоятельно. В приказе об утверждении локального нормативного акта необходимо отразить:</w:t>
      </w:r>
    </w:p>
    <w:p w:rsidR="00071F9E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дату введения его в действие;</w:t>
      </w:r>
    </w:p>
    <w:p w:rsidR="00071F9E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433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указание об ознакомлении работников с локальным норма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тивным актом и сроки для этого;</w:t>
      </w:r>
    </w:p>
    <w:p w:rsidR="00071F9E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433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фамилии и должности лиц, ответственных за соблюдение локального нормативного акта;</w:t>
      </w:r>
    </w:p>
    <w:p w:rsidR="00071F9E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433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другие условия.</w:t>
      </w:r>
    </w:p>
    <w:p w:rsidR="00067276" w:rsidRPr="002A7F7A" w:rsidRDefault="00071F9E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утверждении локального нормативного акта приказом работодателю необходимо заполнить реквизит «Гриф утвержде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ния документа». Этот реквизит располагают в правом верхнем углу акта. Гриф состоит из слова УТВЕРЖДЕН (УТВЕРЖДЕНА,</w:t>
      </w:r>
      <w:r w:rsidR="00067276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УТВЕРЖДЕНЫ или УТВЕРЖДЕНО), наименования утверждаю</w:t>
      </w:r>
      <w:r w:rsidR="00067276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щего документа в творительном падеже, его даты, номера.</w:t>
      </w:r>
    </w:p>
    <w:p w:rsidR="00067276" w:rsidRPr="002A7F7A" w:rsidRDefault="0006727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Последняя стадия правотворческого процесса - введение в действие локального акта.</w:t>
      </w:r>
    </w:p>
    <w:p w:rsidR="00067276" w:rsidRPr="002A7F7A" w:rsidRDefault="0006727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введения в действие локального акта издаются приказы руководителя образовательной организации. В этом случае ло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кальные акты оформляются в виде приложения к приказу. В пра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вом верхнем углу таких документов пишется слово «Приложение» с указанием даты и номера издания приказа.</w:t>
      </w:r>
    </w:p>
    <w:p w:rsidR="00067276" w:rsidRPr="002A7F7A" w:rsidRDefault="0006727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Процедура введения в действие локального акта неразрывно связана с доведением его содержания до сведения адресатов, это так называемое обнародование локального акта. Существует две традиционные формы обнародования локальных актов: 1) озна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комление под роспись (наиболее приемлема при доведении содер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жания приказов руководителя организации до сведения заинтере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сованных лиц); 2) вывешивание локального акта в общедоступном месте (в соответствии с пунктом 4 статьи 9 Федерального закона «Об основных гарантиях прав ребенка в Российской Федерации» в образовательных учреждениях и иных осуществляющих обра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зовательный и воспитательный процессы учреждениях, а также в местах, доступных для детей и родителей (лиц, их заменяющих), вывешиваются тексты уставов, правил внутреннего распорядка таких учреждений; списки органов государственной власти, орга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нов местного самоуправления и их должностных лиц (с указанием способов связи с ними) по месту нахождения указанных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тельных и иных учреждений, осуществляющих контроль и надзор за соблюдением, обеспечением и защитой прав ребенка).</w:t>
      </w:r>
    </w:p>
    <w:p w:rsidR="00067276" w:rsidRPr="002A7F7A" w:rsidRDefault="0006727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Локальный нормативный акт должен быть известен всем, чьи права и законные интересы он затрагивает. При принятии локаль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ных нормативных актов, затрагивающих права воспитанников и работников образовательной организации, советов родителей, а также в порядке и в случаях, которые предусмотрены трудовым законодательством, - представительных органов работников (при наличии таких представительных органов) (ст. 30. ФЗ №273).</w:t>
      </w:r>
    </w:p>
    <w:p w:rsidR="00940017" w:rsidRPr="002A7F7A" w:rsidRDefault="00067276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законодательством или уставом образовательной орга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низации не установлена форма обнародования локальных актов, она определяется органом управления образовательной организа</w:t>
      </w:r>
      <w:r w:rsidR="00940017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цией, принявшим акт. Информация о локальных нормативных пра</w:t>
      </w:r>
      <w:r w:rsidR="00940017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вовых актах образовательной организации должна быть открытой и доступной для всех участников образовательных отношений, всех работников образовательной организации. Работники долж</w:t>
      </w:r>
      <w:r w:rsidR="00940017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 быть ознакомлены под подпись со всеми локальными норма</w:t>
      </w:r>
      <w:r w:rsidR="00940017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тивными актами, принимаемыми в организации и непосредствен</w:t>
      </w:r>
      <w:r w:rsidR="00940017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 связанными с их трудовой деятельностью (ч. 2 ст. 22 ТК РФ). Например, обязанность работодателя ознакомить лиц, поступаю</w:t>
      </w:r>
      <w:r w:rsidR="00940017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щих на </w:t>
      </w:r>
      <w:r w:rsidR="00940017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работу, с Правилами внутреннего трудового распорядка и локальным нормативным актом, регламентирующим порядок об</w:t>
      </w:r>
      <w:r w:rsidR="00940017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работки персональных данных работника, прямо предусмотрена ч. 3 ст. 68 ТК РФ и п. 8 ст. 86 ТК РФ.</w:t>
      </w:r>
    </w:p>
    <w:p w:rsidR="00940017" w:rsidRPr="002A7F7A" w:rsidRDefault="00940017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Подтвердить факт ознакомления работников с локальными нормативными актами можно несколькими способами:</w:t>
      </w:r>
    </w:p>
    <w:p w:rsidR="00940017" w:rsidRPr="002A7F7A" w:rsidRDefault="00940017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подписью работника на листе ознакомления. Также долж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 быть указаны его фамилия, имя, отчество и дата ознакомле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ния. Этот лист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940017" w:rsidRPr="002A7F7A" w:rsidRDefault="00940017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подписью работника на отдельном документе - в журнале ознакомления работников с локальными нормативными актами. В отличие от листа ознакомления этот журнал предусматривает воз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можность ознакомления работников с несколькими локальными нормативными актами;</w:t>
      </w:r>
    </w:p>
    <w:p w:rsidR="00940017" w:rsidRPr="002A7F7A" w:rsidRDefault="00940017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подписью работника на листе ознакомления, являющемся приложением к трудовому договору.</w:t>
      </w:r>
    </w:p>
    <w:p w:rsidR="00940017" w:rsidRPr="002A7F7A" w:rsidRDefault="00940017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Неознакомление работников с локальными нормативными актами является нарушением законодательства о труде и об охра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не труда и может повлечь административную ответственность для работодателя по ст. 5.27 КоАП РФ.</w:t>
      </w:r>
    </w:p>
    <w:p w:rsidR="00A04E18" w:rsidRPr="002A7F7A" w:rsidRDefault="00940017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Образовательная организация вправе вносить изменения в локальные нормативные акты. Изменения вносятся в том же по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рядке, в котором локальный нормативный акт разрабатывался и утверждался первоначально. Изменения могут затрагивать опре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деленные сторонами условия трудового договора, а согласно ст. 72 ТК РФ это допустимо только по соглашению сторон. Работода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 вправе в одностороннем порядке изменять условия трудового</w:t>
      </w:r>
      <w:r w:rsidR="007433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4E18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договора тол</w:t>
      </w:r>
      <w:r w:rsidR="007433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</w:t>
      </w:r>
      <w:r w:rsidR="00A04E18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случае организационных или технологических изменений условий труда. При этом необходимо соблюдать проце</w:t>
      </w:r>
      <w:r w:rsidR="00A04E18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дуру, определенную в ст. 74 ТК РФ.</w:t>
      </w:r>
    </w:p>
    <w:p w:rsidR="00A04E18" w:rsidRPr="002A7F7A" w:rsidRDefault="00A04E18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локальные нормативные акты принимались с учетом мнения представительного органа работников (профсоюза), изме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нения могут быть внесены только при соблюдении порядка </w:t>
      </w:r>
      <w:r w:rsidR="007433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ета мнения этого органа (ст. 372 ТК РФ).</w:t>
      </w:r>
    </w:p>
    <w:p w:rsidR="007433DB" w:rsidRDefault="007433DB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04E18" w:rsidRPr="007433DB" w:rsidRDefault="00A04E18" w:rsidP="007433D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43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Организация образовательной деятельности по образовательным программам </w:t>
      </w:r>
      <w:r w:rsidRPr="007433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дошкольного </w:t>
      </w:r>
      <w:r w:rsidRPr="007433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образования</w:t>
      </w:r>
    </w:p>
    <w:p w:rsidR="00A04E18" w:rsidRPr="002A7F7A" w:rsidRDefault="00A04E18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соответствии с частью 11 статьи 13 Федерального закона от 29 декабря 2012 г. №273-ФЗ «Об образовании в Российской Фе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дерации» утвержден порядок организации и осуществления об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разовательной деятельности по основным общеобразовательным программам - образовательным программам дошкольного образо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вания (приказ Минобрнауки России от 30.08.2013 г. №1014).</w:t>
      </w:r>
    </w:p>
    <w:p w:rsidR="00A04E18" w:rsidRPr="002A7F7A" w:rsidRDefault="00A04E18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Порядок разработки образовательной программы дошколь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ной организации определяется федеральным государственным образовательным стандартом дошкольного образования. Содер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жание образовательной программы дошкольной образовательной организации разрабатывается с учетом примерной основной обра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зовательной программы дошкольного образования, а также может быть коллективной разработкой дошкольной организации. Тре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A04E18" w:rsidRPr="002A7F7A" w:rsidRDefault="00A04E18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государственных и муниципальных дошкольных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тельных организациях, расположенных на территории Республики Татарстан, ведется изучение двух государственных языков: рус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ского и татарского.</w:t>
      </w:r>
    </w:p>
    <w:p w:rsidR="00914A4A" w:rsidRPr="002A7F7A" w:rsidRDefault="00A04E18" w:rsidP="002A7F7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Образовательная деятельность по образовательным програм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мам дошкольного образования в образовательной организации осуществляется в группах. Группы могут иметь общеразвивающую, компенсирующую, оздоровительную или комбинированную направленность.</w:t>
      </w:r>
    </w:p>
    <w:p w:rsidR="00743F73" w:rsidRPr="002A7F7A" w:rsidRDefault="00743F73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группах общеразвивающей направленности осуществля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ется реализация образовательной программы дошкольного обра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зования. В группах компенсирующей направленности осущест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вляется реализация адаптированной образовательной программы дошкольного образования для детей с ограниченными возмож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ностями здоровья с учетом особенностей их психофизического развития, индивидуальных возможностей, обеспечивающей кор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рекцию нарушений развития и социальную адаптацию воспитан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ников с ограниченными возможностями здоровья. Группы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оздоро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обходимого комплекса специальных лечебно-оздоровительных мероприятий. В группах оздоровительной направленности осу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ществляется реализация образовательной программы дошколь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ного образования, а также комплекс санитарно-гигиенических, лечебно-оздоровительных и профилактических мероприятий и процедур. В группах комбинированной направленности осущест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вляется совместное образование здоровых детей и детей с огра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ниченными возможностями здоровья в соответствии с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можностями здоровья.</w:t>
      </w:r>
    </w:p>
    <w:p w:rsidR="00743F73" w:rsidRPr="002A7F7A" w:rsidRDefault="00743F73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образовательной организации могут быть организованы также:</w:t>
      </w:r>
    </w:p>
    <w:p w:rsidR="00743F73" w:rsidRPr="002A7F7A" w:rsidRDefault="00743F73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группы детей раннего возраста без реализации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тельной программы дошкольного образования, обеспечивающие развитие, присмотр, уход и оздоровление воспитанников в возрас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 от 2 месяцев до 3 лет;</w:t>
      </w:r>
    </w:p>
    <w:p w:rsidR="008C6728" w:rsidRPr="002A7F7A" w:rsidRDefault="00743F73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группы по присмотру и уходу без реализации образова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тельной программы дошкольного образования для воспитанников в возрасте от 2 месяцев до 7 лет. В группах по присмотру и уходу обеспечивается комплекс мер по организации питания и хозяй</w:t>
      </w:r>
      <w:r w:rsidR="008C6728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ственно-бытового обслуживания детей, обеспечению соблюдения ими личной гигиены и режима дня;</w:t>
      </w:r>
    </w:p>
    <w:p w:rsidR="008C6728" w:rsidRPr="002A7F7A" w:rsidRDefault="008C6728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семейные дошкольные группы с целью </w:t>
      </w:r>
      <w:r w:rsidR="007433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</w:t>
      </w:r>
      <w:r w:rsidR="007433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етворения по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требности населения в услугах дошкольного образования в семьях. Семейные дошкольные группы могут иметь общеразвивающую на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правленность или осуществлять присмотр и уход за детьми без реа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лизации образовательной программы дошкольного образования.</w:t>
      </w:r>
    </w:p>
    <w:p w:rsidR="008C6728" w:rsidRPr="002A7F7A" w:rsidRDefault="008C6728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8C6728" w:rsidRPr="002A7F7A" w:rsidRDefault="008C6728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Режим работы образовательной организации по пятидневной или шестидневной рабочей неделе определяется образователь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ной организацией самостоятельно в соответствии с ее уставом. Группы могут функционировать в режиме: полного дня (12-часо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вого пребывания); сокращенного дня (8-10,5-часового пребыва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ния); продленного дня (13-14-часового пребывания); кратковре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ничные дни.</w:t>
      </w:r>
    </w:p>
    <w:p w:rsidR="008C6728" w:rsidRPr="002A7F7A" w:rsidRDefault="008C6728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Родители (законные представители) несовершеннолетнего воспитанника, обеспечивающие получение воспитанником до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школьного образования в форме семейного образования, имеют право на получение методической, психолого-педагогической, ди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агностической и консультативной помощи без взимания платы, в том числе в дошкольных образовательных организациях и обще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образовательных организациях, если в них созданы соответствую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щие консультационные центры.</w:t>
      </w:r>
    </w:p>
    <w:p w:rsidR="007433DB" w:rsidRDefault="007433DB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C6728" w:rsidRPr="002A7F7A" w:rsidRDefault="008C6728" w:rsidP="007433D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Особенности организации образовательной деятельности для лиц с ограниченными возможностями здоровья</w:t>
      </w:r>
    </w:p>
    <w:p w:rsidR="008C6728" w:rsidRPr="002A7F7A" w:rsidRDefault="008C6728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Содержание дошкольного образования и условия организа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ции обучения и воспитания детей с ограниченными возможно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стями здоровья определяются адаптированной образовательной программой, для инвалидов также в соответствии с индивидуаль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ной программой реабилитации инвалида. Для этой группы детей в дошкольных организациях должны быть созданы специальные условия для получения детьми дошкольного образования.</w:t>
      </w:r>
    </w:p>
    <w:p w:rsidR="00833BFA" w:rsidRPr="002A7F7A" w:rsidRDefault="00833BF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 специальными условиями получения дошкольного об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разования детьми с ограниченными возможностями здоровья по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зывающего детям необходимую техническую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помощь, проведение групповых и индивидуальных коррекционных занятий, обеспе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чение доступа в здания образовательных организаций и другие условия, без которых невозможно или затруднено освоение обра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зовательных программ дошкольного образования детьми с ограни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ченными возможностями здоровья.</w:t>
      </w:r>
    </w:p>
    <w:p w:rsidR="00833BFA" w:rsidRPr="002A7F7A" w:rsidRDefault="00833BF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833BFA" w:rsidRPr="002A7F7A" w:rsidRDefault="00833BF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1)</w:t>
      </w:r>
      <w:r w:rsidR="007433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детей с ограниченными возможностями здоровья по зрению: присутствие ассистента, оказывающего ребенку необхо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димую помощь; обеспечение выпуска альтернативных форматов печатных материалов (крупный шрифт) или аудиофайлы;</w:t>
      </w:r>
    </w:p>
    <w:p w:rsidR="00833BFA" w:rsidRPr="002A7F7A" w:rsidRDefault="00833BF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детей с ограниченными возможностями здоровья по слуху: обеспечение надлежащими звуковыми средствами воспро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изведения информации;</w:t>
      </w:r>
    </w:p>
    <w:p w:rsidR="00833BFA" w:rsidRPr="002A7F7A" w:rsidRDefault="00833BF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 w:rsidR="007433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ля детей, имеющих нарушения опорно-двигательного ап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парата, материально-технические условия должны обеспечивать возможность беспрепятственного доступа детей в учебные поме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щения, столовые, туалетные и другие помещения организации, а также их пребывания в указанных помещениях (наличие панду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сов, поручней, расширенных дверных проемов, лифтов, локаль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ное понижение стоек-барьеров до высоты не более 0,8 м; наличие специальных кресел и других приспособлений).</w:t>
      </w:r>
    </w:p>
    <w:p w:rsidR="006743B9" w:rsidRPr="002A7F7A" w:rsidRDefault="00833BFA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Дошкольное образование детей с ограниченными возмож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ностями здоровья может быть организовано как совместно с другими детьми, так и в отдельных группах. Численность обу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чающихся с ограниченными возможностями здоровья в группе устанавливается до 15 человек. При получении дошкольного</w:t>
      </w:r>
      <w:r w:rsidR="007433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43B9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сур</w:t>
      </w:r>
      <w:r w:rsidR="006743B9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допереводчиков и тифлосурдопереводчиков. Для воспитанников, нуждающихся в длительном лечении, детей-инвалидов, которые по состоянию здоровья не могут посещать образовательные ор</w:t>
      </w:r>
      <w:r w:rsidR="006743B9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 xml:space="preserve">ганизации, на основании заключения медицинской организации и письменного обращения родителей </w:t>
      </w:r>
      <w:r w:rsidR="006743B9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(законных представителей) обучение по образовательным программам дошкольного образо</w:t>
      </w:r>
      <w:r w:rsidR="006743B9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вания организуется на дому.</w:t>
      </w:r>
    </w:p>
    <w:p w:rsidR="007433DB" w:rsidRDefault="007433DB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743B9" w:rsidRPr="002A7F7A" w:rsidRDefault="006743B9" w:rsidP="007433D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Развивающая предметно-пространственная среда дошкольной образовательной организации</w:t>
      </w:r>
    </w:p>
    <w:p w:rsidR="006743B9" w:rsidRPr="002A7F7A" w:rsidRDefault="006743B9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Базой реализации основной образовательной программы до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школьного образования является развивающая предметная среда детства, необходимая для развития всех специфических видов детской деятельности. В детском саду она построена так, что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бы обеспечить полноценное физическое, художественно-эстети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ческое, познавательное, речевое и социально-коммуникативное развитие ребенка. Сюда относятся природные среда и объекты, физкультурно-игровые и спортивные сооружения в помещении и на участке, предметно-игровая среда, музыкально-театральная, предметно-развивающая среда для занятий и др.</w:t>
      </w:r>
    </w:p>
    <w:p w:rsidR="006743B9" w:rsidRPr="002A7F7A" w:rsidRDefault="006743B9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Развивающая предметно-пространственная среда групп предусматривает создание условий для упражнений в практи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ческой деятельности, сенсорного развития, развития речи, мате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матических представлений, знакомство с окружающим миром, природой, основами естественных наук. Для ее формирования используются игры, занятия, упражнения с сенсорным дидакти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ческим материалом.</w:t>
      </w:r>
    </w:p>
    <w:p w:rsidR="006743B9" w:rsidRPr="002A7F7A" w:rsidRDefault="006743B9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Развивающая среда в ДОУ - комплекс психолого-педагоги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ческих условий развития интеллектуальных и творческих способ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ностей в организованном пространстве. Цель создания развива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ющей среды в ДОУ - обеспечить систему условий, необходимых для развития разнообразных видов детской деятельности.</w:t>
      </w:r>
    </w:p>
    <w:p w:rsidR="008D20F1" w:rsidRPr="002A7F7A" w:rsidRDefault="006743B9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Концепция построения развивающей среды в дошкольном учреждении (авторы В.А. Петровский, Л.М. Кларина, Л.А. Смы</w:t>
      </w:r>
      <w:r w:rsidR="008D20F1"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вина, Л.П. Стрелкова, 1993) основана на деятельно-возрастном системном подходе и опирается на современные представления о предметном характере деятельности, ее развитии и значении для психического и личностно-ориентированного развития ребенка.</w:t>
      </w:r>
    </w:p>
    <w:p w:rsidR="007433DB" w:rsidRDefault="007433DB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D20F1" w:rsidRPr="002A7F7A" w:rsidRDefault="008D20F1" w:rsidP="007433D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Свойства предметно-развивающей среды в соответствии с ФГОС дошкольного образования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1.</w:t>
      </w: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Содержательно-насыщенная среда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обеспечить: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игровую, познавательную, исследовательскую и творче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скую активность всех воспитанников, экспериментирование с доступными детям материалами (в том числе с песком и водой);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возможность самовыражения детей.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детей младенческого и раннего возраста содержатель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но-насыщенная среда должна предоставлять необходимые и до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статочные возможности для движения, предметной и игровой де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ятельности с разными материалами.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2.</w:t>
      </w: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Трансформируемая среда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Предполагает возможность изменений предметно-простран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ственной среды в зависимости от образовательной ситуации, в том числе от меняющихся интересов и возможностей детей.</w:t>
      </w:r>
    </w:p>
    <w:p w:rsidR="007433DB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3.</w:t>
      </w: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Полифункциональная среда 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Она предполагает: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возможность разнообразного использования различных составляющих предметной среды - детской мебели, матов, мяг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ких модулей, ширм и т.д.;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8D20F1" w:rsidRPr="002A7F7A" w:rsidRDefault="008D20F1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F509C" w:rsidRPr="002A7F7A" w:rsidRDefault="006F509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4.</w:t>
      </w: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Вариативная среда</w:t>
      </w:r>
    </w:p>
    <w:p w:rsidR="006F509C" w:rsidRPr="002A7F7A" w:rsidRDefault="006F509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Она предполагает:</w:t>
      </w:r>
    </w:p>
    <w:p w:rsidR="006F509C" w:rsidRPr="002A7F7A" w:rsidRDefault="006F509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наличие  в  организации  или  группе  различных  про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странств (для игры, конструирования, уединения и пр.), а также разнообразных материалов, игр, игрушек и оборудования, обе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спечивающих свободный выбор детей;</w:t>
      </w:r>
    </w:p>
    <w:p w:rsidR="006F509C" w:rsidRPr="002A7F7A" w:rsidRDefault="006F509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433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периодическую сменяемость игрового материала, появле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ние новых предметов, стимулирующих игровую, двигательную, познавательную и исследовательскую активность детей.</w:t>
      </w:r>
    </w:p>
    <w:p w:rsidR="006F509C" w:rsidRPr="002A7F7A" w:rsidRDefault="006F509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5.</w:t>
      </w: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Доступная среда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Она предполагает:</w:t>
      </w:r>
    </w:p>
    <w:p w:rsidR="006F509C" w:rsidRPr="002A7F7A" w:rsidRDefault="006F509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433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доступность для воспитанников, в том числе детей с огра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ниченными возможностями здоровья и детей-инвалидов, всех помещений, где осуществляется образовательная деятельность;</w:t>
      </w:r>
    </w:p>
    <w:p w:rsidR="006F509C" w:rsidRPr="002A7F7A" w:rsidRDefault="006F509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7433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свободный доступ детей, в том числе детей с ограничен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ными возможностями здоровья, к играм, игрушкам, материалам, пособиям, обеспечивающим все основные виды детской актив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ности;</w:t>
      </w:r>
    </w:p>
    <w:p w:rsidR="006F509C" w:rsidRPr="002A7F7A" w:rsidRDefault="006F509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исправность и сохранность материалов и оборудования.</w:t>
      </w:r>
    </w:p>
    <w:p w:rsidR="006F509C" w:rsidRPr="002A7F7A" w:rsidRDefault="006F509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6.</w:t>
      </w: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Безопасная среда</w:t>
      </w:r>
    </w:p>
    <w:p w:rsidR="006F509C" w:rsidRPr="002A7F7A" w:rsidRDefault="006F509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Она предполагает:</w:t>
      </w:r>
    </w:p>
    <w:p w:rsidR="006F509C" w:rsidRPr="002A7F7A" w:rsidRDefault="006F509C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соответствие   всех  элементов   предметно-развивающей среды требованиям по обеспечению надежности и безопасности их использования.</w:t>
      </w:r>
    </w:p>
    <w:p w:rsidR="007433DB" w:rsidRDefault="007433DB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F509C" w:rsidRPr="007433DB" w:rsidRDefault="006F509C" w:rsidP="007433D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7433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Предметно-развивающая среда (пример описания)</w:t>
      </w:r>
    </w:p>
    <w:tbl>
      <w:tblPr>
        <w:tblStyle w:val="a6"/>
        <w:tblW w:w="0" w:type="auto"/>
        <w:tblLook w:val="04A0"/>
      </w:tblPr>
      <w:tblGrid>
        <w:gridCol w:w="3936"/>
        <w:gridCol w:w="6484"/>
      </w:tblGrid>
      <w:tr w:rsidR="007433DB" w:rsidTr="00A107AF">
        <w:tc>
          <w:tcPr>
            <w:tcW w:w="3936" w:type="dxa"/>
            <w:vAlign w:val="center"/>
          </w:tcPr>
          <w:p w:rsidR="007433DB" w:rsidRDefault="007433DB" w:rsidP="007433DB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Вид помещения. Функцио</w:t>
            </w:r>
            <w:r w:rsidRPr="002A7F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softHyphen/>
              <w:t>нальное использование</w:t>
            </w:r>
          </w:p>
        </w:tc>
        <w:tc>
          <w:tcPr>
            <w:tcW w:w="6484" w:type="dxa"/>
            <w:vAlign w:val="center"/>
          </w:tcPr>
          <w:p w:rsidR="007433DB" w:rsidRPr="007433DB" w:rsidRDefault="007433DB" w:rsidP="007433DB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7433DB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Оснащение</w:t>
            </w:r>
          </w:p>
        </w:tc>
      </w:tr>
      <w:tr w:rsidR="007433DB" w:rsidTr="00A107AF">
        <w:tc>
          <w:tcPr>
            <w:tcW w:w="3936" w:type="dxa"/>
            <w:vAlign w:val="center"/>
          </w:tcPr>
          <w:p w:rsidR="007433DB" w:rsidRPr="002A7F7A" w:rsidRDefault="007433DB" w:rsidP="007433DB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Комната развивающих игр: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Сенсорное развитие Развитие речи.</w:t>
            </w:r>
          </w:p>
          <w:p w:rsidR="007433DB" w:rsidRPr="002A7F7A" w:rsidRDefault="007433DB" w:rsidP="007433DB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Ознакомление с окружающим миром.</w:t>
            </w:r>
          </w:p>
          <w:p w:rsidR="007433DB" w:rsidRPr="002A7F7A" w:rsidRDefault="007433DB" w:rsidP="007433DB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Ознакомление с художествен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 xml:space="preserve">ной литературой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 художе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ственно-прикладным творче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ством.</w:t>
            </w:r>
          </w:p>
          <w:p w:rsidR="007433DB" w:rsidRDefault="007433DB" w:rsidP="007433DB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Развитие элементарных мате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матических представлений.</w:t>
            </w:r>
          </w:p>
        </w:tc>
        <w:tc>
          <w:tcPr>
            <w:tcW w:w="6484" w:type="dxa"/>
            <w:vAlign w:val="center"/>
          </w:tcPr>
          <w:p w:rsidR="007433DB" w:rsidRPr="002A7F7A" w:rsidRDefault="007433DB" w:rsidP="007433DB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Дидактические игры на развитие психи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ческих функций - мышления, внимания, памяти, воображения. Дидактические материалы по сенсорике, математике, развитию речи, обучению грамоте.</w:t>
            </w:r>
          </w:p>
          <w:p w:rsidR="007433DB" w:rsidRDefault="007433DB" w:rsidP="007433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Глобус «Вода-суша», глобус «Материки». Географический глобус. Географическая карта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мира. Карта России, карта Татарстана</w:t>
            </w:r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 Глобус звездного неба.</w:t>
            </w:r>
          </w:p>
        </w:tc>
      </w:tr>
      <w:tr w:rsidR="007433DB" w:rsidTr="00A107AF">
        <w:tc>
          <w:tcPr>
            <w:tcW w:w="3936" w:type="dxa"/>
            <w:vAlign w:val="center"/>
          </w:tcPr>
          <w:p w:rsidR="007433DB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Обучение грамоте. Развитие элементарных историко-географических пред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ставлений.</w:t>
            </w:r>
          </w:p>
        </w:tc>
        <w:tc>
          <w:tcPr>
            <w:tcW w:w="6484" w:type="dxa"/>
            <w:vAlign w:val="center"/>
          </w:tcPr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Муляжи овощей и фруктов. Календарь погоды.</w:t>
            </w:r>
          </w:p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Плакаты и наборы дидактических нагляд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ных материалов с изображением живот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ных, птиц, насекомых, обитателей морей и рек, рептилий.</w:t>
            </w:r>
          </w:p>
          <w:p w:rsidR="007433DB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Магнитофон, аудиозаписи, телевизор, видеоплеер, видеокассеты. Детская мебель для практической деятель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ности</w:t>
            </w:r>
          </w:p>
        </w:tc>
      </w:tr>
      <w:tr w:rsidR="007433DB" w:rsidTr="00A107AF">
        <w:tc>
          <w:tcPr>
            <w:tcW w:w="3936" w:type="dxa"/>
            <w:vAlign w:val="center"/>
          </w:tcPr>
          <w:p w:rsidR="007433DB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Групповые комнаты: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Сюжетно-ролевые игры. Самообслуживание. Трудовая деятельность. Самостоятельная творческая деятельность. Ознаком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ение с природой, труд в природе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484" w:type="dxa"/>
            <w:vAlign w:val="center"/>
          </w:tcPr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Детская мебель для практической деятель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ности.</w:t>
            </w:r>
          </w:p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Книжный уголок.</w:t>
            </w:r>
          </w:p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Национальный уголок (в том числе по обучению детей государственным языка республики)</w:t>
            </w:r>
          </w:p>
          <w:p w:rsidR="007433DB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Уголок для изобразительной детской деятельности. Игровая мебель. Атрибуты для сюжетно-ролевых игр «Семья», «Ма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газин», «Парикмахерская», «Больница», «Ателье», «Библиотека», «Школа». Природный уголок Конструкторы различных видов. Головоломки, мозаики, пазлы, настоль</w:t>
            </w:r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но-печатные игры, лото. Развивающие игры по математике, логике. Различные виды театров</w:t>
            </w:r>
          </w:p>
        </w:tc>
      </w:tr>
      <w:tr w:rsidR="007433DB" w:rsidTr="00A107AF">
        <w:tc>
          <w:tcPr>
            <w:tcW w:w="3936" w:type="dxa"/>
            <w:vAlign w:val="center"/>
          </w:tcPr>
          <w:p w:rsidR="007433DB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Спальное помещение: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Дневной сон. Игровая деятельность. Гимнастика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после сна.</w:t>
            </w:r>
          </w:p>
        </w:tc>
        <w:tc>
          <w:tcPr>
            <w:tcW w:w="6484" w:type="dxa"/>
            <w:vAlign w:val="center"/>
          </w:tcPr>
          <w:p w:rsidR="00A107AF" w:rsidRPr="007433DB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Спальная мебель.</w:t>
            </w:r>
            <w:r w:rsidRPr="007433D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 </w:t>
            </w:r>
          </w:p>
          <w:p w:rsidR="007433DB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Физкультурное оборудование для гимна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стики после сна: ребристая дорожка, мас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 xml:space="preserve">сажные коврики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мячи, резиновые </w:t>
            </w:r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кольца и кубики</w:t>
            </w:r>
          </w:p>
        </w:tc>
      </w:tr>
      <w:tr w:rsidR="007433DB" w:rsidTr="00A107AF">
        <w:tc>
          <w:tcPr>
            <w:tcW w:w="3936" w:type="dxa"/>
            <w:vAlign w:val="center"/>
          </w:tcPr>
          <w:p w:rsidR="007433DB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lastRenderedPageBreak/>
              <w:t xml:space="preserve">Раздевальная комната: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Информационно-просвети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тельская работа с родителями</w:t>
            </w:r>
          </w:p>
        </w:tc>
        <w:tc>
          <w:tcPr>
            <w:tcW w:w="6484" w:type="dxa"/>
            <w:vAlign w:val="center"/>
          </w:tcPr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Информационный уголок.</w:t>
            </w:r>
          </w:p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Выставка детского творчества.</w:t>
            </w:r>
          </w:p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Наглядно-информационный материал для</w:t>
            </w:r>
          </w:p>
          <w:p w:rsidR="007433DB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родителей.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Физкультурный уголок</w:t>
            </w:r>
          </w:p>
        </w:tc>
      </w:tr>
      <w:tr w:rsidR="007433DB" w:rsidTr="00A107AF">
        <w:tc>
          <w:tcPr>
            <w:tcW w:w="3936" w:type="dxa"/>
            <w:vAlign w:val="center"/>
          </w:tcPr>
          <w:p w:rsidR="007433DB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Методический кабинет: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Оказание методической помо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щи педагогам. Организация консультаций, семинаров, педагогических советов.</w:t>
            </w:r>
          </w:p>
        </w:tc>
        <w:tc>
          <w:tcPr>
            <w:tcW w:w="6484" w:type="dxa"/>
            <w:vAlign w:val="center"/>
          </w:tcPr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Библиотека педагогической и методиче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ской литературы.</w:t>
            </w:r>
          </w:p>
          <w:p w:rsidR="007433DB" w:rsidRDefault="00A107AF" w:rsidP="00A107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Библиотека периодических изданий. Пособия для занятий. Опыт работы педагогов. Материалы консультаций, семинаров</w:t>
            </w:r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семинаров-практикумов.</w:t>
            </w:r>
          </w:p>
        </w:tc>
      </w:tr>
      <w:tr w:rsidR="007433DB" w:rsidTr="00A107AF">
        <w:tc>
          <w:tcPr>
            <w:tcW w:w="3936" w:type="dxa"/>
            <w:vAlign w:val="center"/>
          </w:tcPr>
          <w:p w:rsidR="007433DB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Выставка дидактических 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методических материалов для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организации работы с детьми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 различным направлениям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развития.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Выставка изделий народно-прикладного искусства</w:t>
            </w:r>
          </w:p>
        </w:tc>
        <w:tc>
          <w:tcPr>
            <w:tcW w:w="6484" w:type="dxa"/>
            <w:vAlign w:val="center"/>
          </w:tcPr>
          <w:p w:rsidR="007433DB" w:rsidRPr="00A107AF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Демонстрационный, раздаточный матери</w:t>
            </w:r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ал для занятий с детьми. Иллюстративный материал. Изделия народных промыслов. Скульптуры малых форм (шина, дерево). Игрушки, муляжи, гербарии, коллекции семян растений.</w:t>
            </w:r>
          </w:p>
        </w:tc>
      </w:tr>
      <w:tr w:rsidR="00A107AF" w:rsidTr="00A107AF">
        <w:tc>
          <w:tcPr>
            <w:tcW w:w="3936" w:type="dxa"/>
            <w:vAlign w:val="center"/>
          </w:tcPr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Кабинет логопеда.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Занятия по коррекции речи. Консультативная работа с родителями по коррекции речи детей</w:t>
            </w:r>
          </w:p>
        </w:tc>
        <w:tc>
          <w:tcPr>
            <w:tcW w:w="6484" w:type="dxa"/>
            <w:vAlign w:val="center"/>
          </w:tcPr>
          <w:p w:rsidR="00A107AF" w:rsidRPr="00A107AF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Большое настенное зеркало. Дополнительное освещении е у зеркала. Стол и стулья для логопеда и детей.  Шкаф для методической литературы,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пособий. Наборное полотно, фланелеграф. Индивидуальные зеркала для детей</w:t>
            </w:r>
          </w:p>
        </w:tc>
      </w:tr>
      <w:tr w:rsidR="00A107AF" w:rsidTr="00A107AF">
        <w:tc>
          <w:tcPr>
            <w:tcW w:w="3936" w:type="dxa"/>
            <w:vAlign w:val="center"/>
          </w:tcPr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Кабинет психолога.</w:t>
            </w:r>
          </w:p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Психолого-едагогическая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диагностика.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Коррекционная работа 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детьми.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Индивидуальные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к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онсульта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ции</w:t>
            </w:r>
          </w:p>
        </w:tc>
        <w:tc>
          <w:tcPr>
            <w:tcW w:w="6484" w:type="dxa"/>
            <w:vAlign w:val="center"/>
          </w:tcPr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Детская мягкая мебель. Журнальный стол, стул. Стимулирующий материал для психоло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го-педагогического обследования детей. Игровой материал. Развивающие игры</w:t>
            </w:r>
          </w:p>
          <w:p w:rsidR="00A107AF" w:rsidRDefault="00A107AF" w:rsidP="007433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A107AF" w:rsidTr="00A107AF">
        <w:tc>
          <w:tcPr>
            <w:tcW w:w="3936" w:type="dxa"/>
            <w:vAlign w:val="center"/>
          </w:tcPr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Музыкальный зал,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кабинет музыкального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руководителя: Занятия по музыкальному воспитанию.</w:t>
            </w:r>
          </w:p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Индивидуальные занятия. Тематические досуги. Развлечения.</w:t>
            </w:r>
          </w:p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Театральные представления. Праздники и утренники. Занятия по хореографии. Занятия по ритмике. Родительские собрания и прочие мероприятия для родителей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484" w:type="dxa"/>
            <w:vAlign w:val="center"/>
          </w:tcPr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Библиотека методической литературы, сборники нот.</w:t>
            </w:r>
          </w:p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Шкаф для используемых пособий, игру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>шек, атрибутов и прочего материала. Музыкальный центр. Пианино. Видео двойка.</w:t>
            </w:r>
          </w:p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Разнообразные музыкальные инструменты для детей.</w:t>
            </w:r>
          </w:p>
          <w:p w:rsidR="00A107AF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Подборка аудио- и видеокассет с музы</w:t>
            </w:r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softHyphen/>
              <w:t xml:space="preserve">кальными произведениями. Различные виды театров. Ширма для кукольного театра. Детские и взрослые костюмы. Детские хохломские </w:t>
            </w:r>
            <w:r w:rsidRPr="00A107AF">
              <w:rPr>
                <w:rFonts w:ascii="Times New Roman" w:eastAsia="Times New Roman" w:hAnsi="Times New Roman" w:cs="Times New Roman"/>
                <w:smallCaps/>
                <w:color w:val="000000" w:themeColor="text1"/>
                <w:sz w:val="28"/>
                <w:szCs w:val="28"/>
              </w:rPr>
              <w:t xml:space="preserve">стулья </w:t>
            </w:r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 столы</w:t>
            </w:r>
          </w:p>
        </w:tc>
      </w:tr>
      <w:tr w:rsidR="00A107AF" w:rsidTr="00A107AF">
        <w:tc>
          <w:tcPr>
            <w:tcW w:w="3936" w:type="dxa"/>
            <w:vAlign w:val="center"/>
          </w:tcPr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lastRenderedPageBreak/>
              <w:t xml:space="preserve">Физкультурный зал: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Физкультурные занятия. Спортивные досуги. </w:t>
            </w:r>
            <w:r w:rsidRPr="00A107A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Развлечения, праздник и. Консультативная работа с родителями и воспитателями</w:t>
            </w:r>
          </w:p>
        </w:tc>
        <w:tc>
          <w:tcPr>
            <w:tcW w:w="6484" w:type="dxa"/>
            <w:vAlign w:val="center"/>
          </w:tcPr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Спортивное оборудование для прыжков,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метания, лазанья.</w:t>
            </w:r>
          </w:p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Мини-батут.</w:t>
            </w:r>
          </w:p>
          <w:p w:rsidR="00A107AF" w:rsidRPr="002A7F7A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Сухой бассейн.</w:t>
            </w:r>
          </w:p>
          <w:p w:rsidR="00A107AF" w:rsidRDefault="00A107AF" w:rsidP="00A107AF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2A7F7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Магнитофон</w:t>
            </w:r>
          </w:p>
        </w:tc>
      </w:tr>
    </w:tbl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7D3F" w:rsidRPr="002A7F7A" w:rsidRDefault="00DF7D3F" w:rsidP="00A107AF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Литература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Асмолов, А.Г. Закон «Об образовании» в сетевом столетии: от образования для всех - к образованию для каждого /А.Г. Асмолов // Образовательная политика. - 2012. - №1.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Болотова, Е.Л. Педагогическая деятельность в новом Законе «Об образовании в Российской Федерации» / Е.Л. Болотова // На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родное образование. - 2013. - №6.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Вавилова, А.А. Изменение правового регулирования в сфере образования / А.А. Вавилова // Справочник руководителя образо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вательного учреждения. - 2013. - №2.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4.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Вифлеемский, А.Б. Закон об образовании. Новые возможности или утерянные гарантии: чему рады профсоюзы? / А.Б. Вифлеемский // Журнал руководителя управления образованием. - 2013. - №4.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Дидикин, А.Б. Тенденции правового регулирования российско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го образования: концептуальный анализ нового закона / А.Б. Диди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кин // Философия образования. - 2013. - №3.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Кац, А.М. Новый закон: пять минут до старта... / А.М. Кац // Школа управления образовательным учреждением. - 2012. - №10.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Конституция Российской Федерации. - М.: Юрайт-М, 2000.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Ларюшкин, С.А. Права и социальные гарантии педагогических работников в соответствии с Законом «Об образовании в Россий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ской Федерации» и Законом «Об образовании» от 10.07.1992 № 3266-1 / С.А. Ларюшкин //Народное образование. - 2013. - №2.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Майоров, А.Н. ФГОС и новый Закон об образовании в РФ. Что необходимо изменить? / А.Н. Майоров // Журнал руководителя управления образованием. - 2013. - №3.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Матвеев, В.Ю. Нормативно-правовые основы деятельности образовательных учреждений. Конкурсные торги и закупки: учеб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но-методический комплект материалов для подготовки тьюторов / В.Ю. Матвеев, А.И. Рожков. - М.: АПК и ППРО, 2007.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Федеральном законе «Об образовании в Российской Федера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ции»: письмо Мин-ва образования и науки РФ от 01 апреля 2013 г. №ИР-170/17 // Вестник образования. - 2013 - №10.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 образовании в Российской Федерации: ФЗ РФ от 26 декабря 2012 // Администратор образования. - 2013. - №№3,4.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 </w:t>
      </w:r>
      <w:r w:rsidRPr="002A7F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Сулима, И.И. Чего не ждать от нового закона «Об образовании?» /И.И. Сулима, И.В. Кучма//Народное образование. - 2011. - №7.</w:t>
      </w:r>
    </w:p>
    <w:p w:rsidR="00DF7D3F" w:rsidRPr="002A7F7A" w:rsidRDefault="00DF7D3F" w:rsidP="002A7F7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F7A">
        <w:rPr>
          <w:rFonts w:ascii="Times New Roman" w:hAnsi="Times New Roman" w:cs="Times New Roman"/>
          <w:color w:val="000000" w:themeColor="text1"/>
          <w:sz w:val="28"/>
          <w:szCs w:val="28"/>
        </w:rPr>
        <w:t>27</w:t>
      </w:r>
    </w:p>
    <w:p w:rsidR="008D20F1" w:rsidRPr="002A7F7A" w:rsidRDefault="008D20F1" w:rsidP="00614B4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D20F1" w:rsidRPr="002A7F7A" w:rsidSect="008440B9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2C1" w:rsidRDefault="006B22C1" w:rsidP="002F1AF3">
      <w:pPr>
        <w:spacing w:after="0" w:line="240" w:lineRule="auto"/>
      </w:pPr>
      <w:r>
        <w:separator/>
      </w:r>
    </w:p>
  </w:endnote>
  <w:endnote w:type="continuationSeparator" w:id="1">
    <w:p w:rsidR="006B22C1" w:rsidRDefault="006B22C1" w:rsidP="002F1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0510"/>
      <w:docPartObj>
        <w:docPartGallery w:val="Page Numbers (Bottom of Page)"/>
        <w:docPartUnique/>
      </w:docPartObj>
    </w:sdtPr>
    <w:sdtContent>
      <w:p w:rsidR="002F1AF3" w:rsidRDefault="00C7107B">
        <w:pPr>
          <w:pStyle w:val="a9"/>
          <w:jc w:val="center"/>
        </w:pPr>
        <w:fldSimple w:instr=" PAGE   \* MERGEFORMAT ">
          <w:r w:rsidR="009F6462">
            <w:rPr>
              <w:noProof/>
            </w:rPr>
            <w:t>29</w:t>
          </w:r>
        </w:fldSimple>
      </w:p>
    </w:sdtContent>
  </w:sdt>
  <w:p w:rsidR="002F1AF3" w:rsidRDefault="002F1AF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2C1" w:rsidRDefault="006B22C1" w:rsidP="002F1AF3">
      <w:pPr>
        <w:spacing w:after="0" w:line="240" w:lineRule="auto"/>
      </w:pPr>
      <w:r>
        <w:separator/>
      </w:r>
    </w:p>
  </w:footnote>
  <w:footnote w:type="continuationSeparator" w:id="1">
    <w:p w:rsidR="006B22C1" w:rsidRDefault="006B22C1" w:rsidP="002F1A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26E76"/>
    <w:multiLevelType w:val="hybridMultilevel"/>
    <w:tmpl w:val="2DE4C828"/>
    <w:lvl w:ilvl="0" w:tplc="41F60752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18B4DB0"/>
    <w:multiLevelType w:val="hybridMultilevel"/>
    <w:tmpl w:val="4CCA3DE6"/>
    <w:lvl w:ilvl="0" w:tplc="41F60752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7FF0"/>
    <w:rsid w:val="00021554"/>
    <w:rsid w:val="00067276"/>
    <w:rsid w:val="000700F4"/>
    <w:rsid w:val="00071F9E"/>
    <w:rsid w:val="00083717"/>
    <w:rsid w:val="000D331E"/>
    <w:rsid w:val="001A1AFF"/>
    <w:rsid w:val="001E2B5A"/>
    <w:rsid w:val="002A7F7A"/>
    <w:rsid w:val="002F1AF3"/>
    <w:rsid w:val="00365FB6"/>
    <w:rsid w:val="00403D4C"/>
    <w:rsid w:val="00554DFE"/>
    <w:rsid w:val="00583A3D"/>
    <w:rsid w:val="005D72EE"/>
    <w:rsid w:val="005F7FF0"/>
    <w:rsid w:val="00614B49"/>
    <w:rsid w:val="00670003"/>
    <w:rsid w:val="00672B66"/>
    <w:rsid w:val="006743B9"/>
    <w:rsid w:val="006B22C1"/>
    <w:rsid w:val="006F509C"/>
    <w:rsid w:val="007433DB"/>
    <w:rsid w:val="00743F73"/>
    <w:rsid w:val="007640AD"/>
    <w:rsid w:val="00833BFA"/>
    <w:rsid w:val="008440B9"/>
    <w:rsid w:val="00871B84"/>
    <w:rsid w:val="008C6728"/>
    <w:rsid w:val="008D0012"/>
    <w:rsid w:val="008D20F1"/>
    <w:rsid w:val="00914A4A"/>
    <w:rsid w:val="00940017"/>
    <w:rsid w:val="009C4701"/>
    <w:rsid w:val="009F0A28"/>
    <w:rsid w:val="009F6462"/>
    <w:rsid w:val="00A04E18"/>
    <w:rsid w:val="00A107AF"/>
    <w:rsid w:val="00A220C7"/>
    <w:rsid w:val="00B22BCB"/>
    <w:rsid w:val="00B46425"/>
    <w:rsid w:val="00C13064"/>
    <w:rsid w:val="00C24FD0"/>
    <w:rsid w:val="00C7107B"/>
    <w:rsid w:val="00DE1A81"/>
    <w:rsid w:val="00DF7D3F"/>
    <w:rsid w:val="00FA378B"/>
    <w:rsid w:val="00FA5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B5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5FB6"/>
    <w:pPr>
      <w:ind w:left="720"/>
      <w:contextualSpacing/>
    </w:pPr>
  </w:style>
  <w:style w:type="table" w:styleId="a6">
    <w:name w:val="Table Grid"/>
    <w:basedOn w:val="a1"/>
    <w:uiPriority w:val="59"/>
    <w:rsid w:val="007433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2F1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F1AF3"/>
  </w:style>
  <w:style w:type="paragraph" w:styleId="a9">
    <w:name w:val="footer"/>
    <w:basedOn w:val="a"/>
    <w:link w:val="aa"/>
    <w:uiPriority w:val="99"/>
    <w:unhideWhenUsed/>
    <w:rsid w:val="002F1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F1A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7503</Words>
  <Characters>42771</Characters>
  <Application>Microsoft Office Word</Application>
  <DocSecurity>0</DocSecurity>
  <Lines>356</Lines>
  <Paragraphs>100</Paragraphs>
  <ScaleCrop>false</ScaleCrop>
  <Company>home</Company>
  <LinksUpToDate>false</LinksUpToDate>
  <CharactersWithSpaces>50174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Шарыгины</dc:creator>
  <cp:lastModifiedBy>Метод кабинет</cp:lastModifiedBy>
  <cp:revision>2</cp:revision>
  <dcterms:created xsi:type="dcterms:W3CDTF">2015-02-01T17:27:00Z</dcterms:created>
  <dcterms:modified xsi:type="dcterms:W3CDTF">2015-02-01T17:27:00Z</dcterms:modified>
</cp:coreProperties>
</file>